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619" w:rsidRPr="005A39AA" w:rsidRDefault="00BB0026">
      <w:pPr>
        <w:pStyle w:val="Text"/>
        <w:spacing w:line="300" w:lineRule="auto"/>
        <w:rPr>
          <w:rFonts w:ascii="Calibri" w:eastAsia="Calibri" w:hAnsi="Calibri" w:cs="Calibri"/>
          <w:b/>
          <w:bCs/>
          <w:sz w:val="24"/>
          <w:szCs w:val="24"/>
          <w:lang w:val="de-DE"/>
        </w:rPr>
      </w:pPr>
      <w:r w:rsidRPr="005A39AA">
        <w:rPr>
          <w:rFonts w:ascii="Calibri" w:eastAsia="Calibri" w:hAnsi="Calibri" w:cs="Calibri"/>
          <w:b/>
          <w:bCs/>
          <w:sz w:val="24"/>
          <w:szCs w:val="24"/>
          <w:lang w:val="de-DE"/>
        </w:rPr>
        <w:t>Fritz Kaiser Video-</w:t>
      </w:r>
      <w:r w:rsidR="00747F64">
        <w:rPr>
          <w:rFonts w:ascii="Calibri" w:eastAsia="Calibri" w:hAnsi="Calibri" w:cs="Calibri"/>
          <w:b/>
          <w:bCs/>
          <w:sz w:val="24"/>
          <w:szCs w:val="24"/>
          <w:lang w:val="de-DE"/>
        </w:rPr>
        <w:t>Botschaft</w:t>
      </w:r>
      <w:bookmarkStart w:id="0" w:name="_GoBack"/>
      <w:bookmarkEnd w:id="0"/>
      <w:r w:rsidRPr="005A39AA">
        <w:rPr>
          <w:rFonts w:ascii="Calibri" w:eastAsia="Calibri" w:hAnsi="Calibri" w:cs="Calibri"/>
          <w:b/>
          <w:bCs/>
          <w:sz w:val="24"/>
          <w:szCs w:val="24"/>
          <w:lang w:val="de-DE"/>
        </w:rPr>
        <w:t xml:space="preserve"> </w:t>
      </w:r>
    </w:p>
    <w:p w:rsidR="00D43619" w:rsidRPr="005A39AA" w:rsidRDefault="00BB0026">
      <w:pPr>
        <w:pStyle w:val="Text"/>
        <w:spacing w:line="300" w:lineRule="auto"/>
        <w:rPr>
          <w:rFonts w:ascii="Calibri" w:eastAsia="Calibri" w:hAnsi="Calibri" w:cs="Calibri"/>
          <w:b/>
          <w:bCs/>
          <w:sz w:val="24"/>
          <w:szCs w:val="24"/>
          <w:lang w:val="de-DE"/>
        </w:rPr>
      </w:pPr>
      <w:r w:rsidRPr="005A39AA">
        <w:rPr>
          <w:rFonts w:ascii="Calibri" w:eastAsia="Calibri" w:hAnsi="Calibri" w:cs="Calibri"/>
          <w:b/>
          <w:bCs/>
          <w:sz w:val="24"/>
          <w:szCs w:val="24"/>
          <w:lang w:val="de-DE"/>
        </w:rPr>
        <w:t>SMILE im April 2020</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Geschätzte Geschäftspartner</w:t>
      </w:r>
      <w:r w:rsidR="002E1E85">
        <w:rPr>
          <w:rFonts w:ascii="Calibri" w:eastAsia="Calibri" w:hAnsi="Calibri" w:cs="Calibri"/>
          <w:sz w:val="24"/>
          <w:szCs w:val="24"/>
          <w:lang w:val="de-DE"/>
        </w:rPr>
        <w:t xml:space="preserve">, </w:t>
      </w:r>
      <w:r w:rsidR="00E416AC" w:rsidRPr="005A39AA">
        <w:rPr>
          <w:rFonts w:ascii="Calibri" w:eastAsia="Calibri" w:hAnsi="Calibri" w:cs="Calibri"/>
          <w:sz w:val="24"/>
          <w:szCs w:val="24"/>
          <w:lang w:val="de-DE"/>
        </w:rPr>
        <w:t>Kunden</w:t>
      </w:r>
      <w:r w:rsidR="002E1E85">
        <w:rPr>
          <w:rFonts w:ascii="Calibri" w:eastAsia="Calibri" w:hAnsi="Calibri" w:cs="Calibri"/>
          <w:sz w:val="24"/>
          <w:szCs w:val="24"/>
          <w:lang w:val="de-DE"/>
        </w:rPr>
        <w:t>, Mitarbeiterinnen und Mitarbeiter</w:t>
      </w: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Liebe Freunde</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 xml:space="preserve">Seit Anfang dieses Jahres hat </w:t>
      </w:r>
      <w:r w:rsidR="00E416AC" w:rsidRPr="005A39AA">
        <w:rPr>
          <w:rFonts w:ascii="Calibri" w:eastAsia="Calibri" w:hAnsi="Calibri" w:cs="Calibri"/>
          <w:sz w:val="24"/>
          <w:szCs w:val="24"/>
          <w:lang w:val="de-DE"/>
        </w:rPr>
        <w:t xml:space="preserve">das </w:t>
      </w:r>
      <w:proofErr w:type="spellStart"/>
      <w:r w:rsidR="00E416AC" w:rsidRPr="005A39AA">
        <w:rPr>
          <w:rFonts w:ascii="Calibri" w:eastAsia="Calibri" w:hAnsi="Calibri" w:cs="Calibri"/>
          <w:sz w:val="24"/>
          <w:szCs w:val="24"/>
          <w:lang w:val="de-DE"/>
        </w:rPr>
        <w:t>Coronav</w:t>
      </w:r>
      <w:r w:rsidRPr="005A39AA">
        <w:rPr>
          <w:rFonts w:ascii="Calibri" w:eastAsia="Calibri" w:hAnsi="Calibri" w:cs="Calibri"/>
          <w:sz w:val="24"/>
          <w:szCs w:val="24"/>
          <w:lang w:val="de-DE"/>
        </w:rPr>
        <w:t>irus</w:t>
      </w:r>
      <w:proofErr w:type="spellEnd"/>
      <w:r w:rsidRPr="005A39AA">
        <w:rPr>
          <w:rFonts w:ascii="Calibri" w:eastAsia="Calibri" w:hAnsi="Calibri" w:cs="Calibri"/>
          <w:sz w:val="24"/>
          <w:szCs w:val="24"/>
          <w:lang w:val="de-DE"/>
        </w:rPr>
        <w:t xml:space="preserve"> unsere Welt, unser Leben und unseren Alltag in Geiselhaft genommen. </w:t>
      </w:r>
      <w:proofErr w:type="spellStart"/>
      <w:r w:rsidRPr="005A39AA">
        <w:rPr>
          <w:rFonts w:ascii="Calibri" w:eastAsia="Calibri" w:hAnsi="Calibri" w:cs="Calibri"/>
          <w:sz w:val="24"/>
          <w:szCs w:val="24"/>
          <w:lang w:val="de-DE"/>
        </w:rPr>
        <w:t>Grosse</w:t>
      </w:r>
      <w:proofErr w:type="spellEnd"/>
      <w:r w:rsidRPr="005A39AA">
        <w:rPr>
          <w:rFonts w:ascii="Calibri" w:eastAsia="Calibri" w:hAnsi="Calibri" w:cs="Calibri"/>
          <w:sz w:val="24"/>
          <w:szCs w:val="24"/>
          <w:lang w:val="de-DE"/>
        </w:rPr>
        <w:t xml:space="preserve"> Teile der Weltwirtschaft stehen per Notverordnung still und wir sind aufgefordert zu Hause zu bleiben, unsere Hände zu waschen und Distanz zu halten. Viele Menschen sterben wegen Corona - und es gibt noch keine Medizin gegen diesen unsichtbaren und unbekannten Feind. Dies war für uns alle </w:t>
      </w:r>
      <w:r w:rsidR="00E416AC" w:rsidRPr="005A39AA">
        <w:rPr>
          <w:rFonts w:ascii="Calibri" w:eastAsia="Calibri" w:hAnsi="Calibri" w:cs="Calibri"/>
          <w:sz w:val="24"/>
          <w:szCs w:val="24"/>
          <w:lang w:val="de-DE"/>
        </w:rPr>
        <w:t>ein bisher undenkbares Szenario</w:t>
      </w:r>
      <w:r w:rsidRPr="005A39AA">
        <w:rPr>
          <w:rFonts w:ascii="Calibri" w:eastAsia="Calibri" w:hAnsi="Calibri" w:cs="Calibri"/>
          <w:sz w:val="24"/>
          <w:szCs w:val="24"/>
          <w:lang w:val="de-DE"/>
        </w:rPr>
        <w:t xml:space="preserve"> - wie aus einem Hollywood-Film - doch nun ist es Realität geworden und es herrscht weltweit der Ausnahmezustand.</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Ich möchte mit dieser Botschaft ein paar Gedanken hierzu mit Ihnen teilen und Sie über unsere Unternehmen und über unser Hilfsprogramm SMILE in Höhe v</w:t>
      </w:r>
      <w:r w:rsidR="005A39AA">
        <w:rPr>
          <w:rFonts w:ascii="Calibri" w:eastAsia="Calibri" w:hAnsi="Calibri" w:cs="Calibri"/>
          <w:sz w:val="24"/>
          <w:szCs w:val="24"/>
          <w:lang w:val="de-DE"/>
        </w:rPr>
        <w:t xml:space="preserve">on 1 Million Schweizer Franken </w:t>
      </w:r>
      <w:r w:rsidRPr="005A39AA">
        <w:rPr>
          <w:rFonts w:ascii="Calibri" w:eastAsia="Calibri" w:hAnsi="Calibri" w:cs="Calibri"/>
          <w:sz w:val="24"/>
          <w:szCs w:val="24"/>
          <w:lang w:val="de-DE"/>
        </w:rPr>
        <w:t>informieren.</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 xml:space="preserve">Unsere Familien-Unternehmen sind seit vielen Jahren in unterschiedlichen Geschäftsbereichen erfolgreich und wir haben uns „Verantwortung“ und „Nachhaltigkeit“ auf unsere Fahnen geschrieben. Unsere Firmengruppe ist in Liechtenstein beheimatet - einem kleinen, stabilen Land ohne Schulden und mit einem internationalen AAA Ranking. Es geht uns gut, wir sind solide aufgestellt und auch die neuen Corona-Finanz-Szenarien zeigen uns für das Jahr 2020 ein insgesamt nach wie vor positives Resultat für unsere Firmengruppe. </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 xml:space="preserve">Gerne gebe ich Ihnen als erstes hier mehr Informationen zu unseren Unternehmen: </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Unsere Kaiser Partner Privatbank wurde letztes Jahr von World Finance wieder als „beste Privatbank in Liechtenstein</w:t>
      </w:r>
      <w:r w:rsidR="005A39AA">
        <w:rPr>
          <w:rFonts w:ascii="Calibri" w:eastAsia="Calibri" w:hAnsi="Calibri" w:cs="Calibri"/>
          <w:sz w:val="24"/>
          <w:szCs w:val="24"/>
          <w:lang w:val="de-DE"/>
        </w:rPr>
        <w:t xml:space="preserve">“ </w:t>
      </w:r>
      <w:r w:rsidRPr="005A39AA">
        <w:rPr>
          <w:rFonts w:ascii="Calibri" w:eastAsia="Calibri" w:hAnsi="Calibri" w:cs="Calibri"/>
          <w:sz w:val="24"/>
          <w:szCs w:val="24"/>
          <w:lang w:val="de-DE"/>
        </w:rPr>
        <w:t xml:space="preserve">ausgezeichnet und hat gerade ein gutes Geschäftsjahr abgeschlossen. Unsere Kunden haben uns im letzten Jahr 17% mehr Vermögen zur Verwaltung anvertraut und der operative Gewinn ist um 13% gestiegen. Die Anlage-Performance der Bank ist bei den besten mit dabei. </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Die aktuelle Marktkrise trifft natürlich auch uns und die Gewinne der Bank werden im laufenden Jahr deutlich weniger hoch ausfallen. Doch wir sind als solide und professionelle Privatbank gut für diese Krise gewappnet und unsere „</w:t>
      </w:r>
      <w:proofErr w:type="spellStart"/>
      <w:r w:rsidRPr="005A39AA">
        <w:rPr>
          <w:rFonts w:ascii="Calibri" w:eastAsia="Calibri" w:hAnsi="Calibri" w:cs="Calibri"/>
          <w:sz w:val="24"/>
          <w:szCs w:val="24"/>
          <w:lang w:val="de-DE"/>
        </w:rPr>
        <w:t>Responsible</w:t>
      </w:r>
      <w:proofErr w:type="spellEnd"/>
      <w:r w:rsidRPr="005A39AA">
        <w:rPr>
          <w:rFonts w:ascii="Calibri" w:eastAsia="Calibri" w:hAnsi="Calibri" w:cs="Calibri"/>
          <w:sz w:val="24"/>
          <w:szCs w:val="24"/>
          <w:lang w:val="de-DE"/>
        </w:rPr>
        <w:t xml:space="preserve"> Banking Philosophie“ zahlt sich aus. </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 xml:space="preserve">Die Kaiser Partner Trust und Wealth </w:t>
      </w:r>
      <w:proofErr w:type="spellStart"/>
      <w:r w:rsidRPr="005A39AA">
        <w:rPr>
          <w:rFonts w:ascii="Calibri" w:eastAsia="Calibri" w:hAnsi="Calibri" w:cs="Calibri"/>
          <w:sz w:val="24"/>
          <w:szCs w:val="24"/>
          <w:lang w:val="de-DE"/>
        </w:rPr>
        <w:t>Advisor</w:t>
      </w:r>
      <w:proofErr w:type="spellEnd"/>
      <w:r w:rsidRPr="005A39AA">
        <w:rPr>
          <w:rFonts w:ascii="Calibri" w:eastAsia="Calibri" w:hAnsi="Calibri" w:cs="Calibri"/>
          <w:sz w:val="24"/>
          <w:szCs w:val="24"/>
          <w:lang w:val="de-DE"/>
        </w:rPr>
        <w:t xml:space="preserve"> Firma wird nächstes Jahr 90 Jahre alt. Meine Kollegen beraten vermögende Familien und helfen diesen, ihr Vermögen erfolgreich für Generationen zu </w:t>
      </w:r>
      <w:r w:rsidRPr="005A39AA">
        <w:rPr>
          <w:rFonts w:ascii="Calibri" w:eastAsia="Calibri" w:hAnsi="Calibri" w:cs="Calibri"/>
          <w:sz w:val="24"/>
          <w:szCs w:val="24"/>
          <w:lang w:val="de-DE"/>
        </w:rPr>
        <w:lastRenderedPageBreak/>
        <w:t>sichern. Der wahre Wert von Vermögen ist dabei mehr als nur Geld und Transaktionen</w:t>
      </w:r>
      <w:r w:rsidR="005A39AA">
        <w:rPr>
          <w:rFonts w:ascii="Calibri" w:eastAsia="Calibri" w:hAnsi="Calibri" w:cs="Calibri"/>
          <w:sz w:val="24"/>
          <w:szCs w:val="24"/>
          <w:lang w:val="de-DE"/>
        </w:rPr>
        <w:t>,</w:t>
      </w:r>
      <w:r w:rsidRPr="005A39AA">
        <w:rPr>
          <w:rFonts w:ascii="Calibri" w:eastAsia="Calibri" w:hAnsi="Calibri" w:cs="Calibri"/>
          <w:sz w:val="24"/>
          <w:szCs w:val="24"/>
          <w:lang w:val="de-DE"/>
        </w:rPr>
        <w:t xml:space="preserve"> sondern besteht auch aus Emotionen und langfristigen Ambitionen. In Zeiten wie diesen, sind wir mit unserem „Wealth-Table“ gefragte Gesprächspartner für die komplexen Anforderungen von vermögenden Familien und wir geben dabei unser Bestes.</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Unsere Seawind-Gruppe entwickelt rund 6.000 Megawatt an Offshore Wind-Projekten in der polnischen Nordsee. Die Weltmarktführer dieser Industrie verhandeln derzeit mit uns über Partnerschaftsmodelle für die Zukunft dieser alternativen Energie. Grüner Strom ist ein sehr gutes Beispiel für die Geschäftsphilosophie unserer Familie.</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Mit dem Classic Car Trust helfen wir wichtigen Sammlern ihren Autos von gestern eine gute Zukunft zu geben. Dies ist eine globale Geschäftsinitiative und wir haben hierfür mittels einer einzigartigen Datenbank eine neue Marktintelligenz geschaffen. Mit unserem Forum bringen wir zudem die wichtigen Persönlichkeiten dieses Marktes an einen Tisch, um gemeinsam die Zukunft der Classic Car Welt zu gestalten.</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Der Betrieb vor Ort in unseren Firmen in Liechtenstein, der Schweiz, Italien, Deutschland und in Polen ist derzeit reduziert, denn die meisten unserer Mitarbeiter praktizieren nun smart-</w:t>
      </w:r>
      <w:proofErr w:type="spellStart"/>
      <w:r w:rsidRPr="005A39AA">
        <w:rPr>
          <w:rFonts w:ascii="Calibri" w:eastAsia="Calibri" w:hAnsi="Calibri" w:cs="Calibri"/>
          <w:sz w:val="24"/>
          <w:szCs w:val="24"/>
          <w:lang w:val="de-DE"/>
        </w:rPr>
        <w:t>working</w:t>
      </w:r>
      <w:proofErr w:type="spellEnd"/>
      <w:r w:rsidRPr="005A39AA">
        <w:rPr>
          <w:rFonts w:ascii="Calibri" w:eastAsia="Calibri" w:hAnsi="Calibri" w:cs="Calibri"/>
          <w:sz w:val="24"/>
          <w:szCs w:val="24"/>
          <w:lang w:val="de-DE"/>
        </w:rPr>
        <w:t xml:space="preserve"> bei sich zu Hause. Dank unserer eigenen Digitalagentur</w:t>
      </w:r>
      <w:r w:rsidR="005A39AA">
        <w:rPr>
          <w:rFonts w:ascii="Calibri" w:eastAsia="Calibri" w:hAnsi="Calibri" w:cs="Calibri"/>
          <w:sz w:val="24"/>
          <w:szCs w:val="24"/>
          <w:lang w:val="de-DE"/>
        </w:rPr>
        <w:t xml:space="preserve"> 21iL</w:t>
      </w:r>
      <w:r w:rsidRPr="005A39AA">
        <w:rPr>
          <w:rFonts w:ascii="Calibri" w:eastAsia="Calibri" w:hAnsi="Calibri" w:cs="Calibri"/>
          <w:sz w:val="24"/>
          <w:szCs w:val="24"/>
          <w:lang w:val="de-DE"/>
        </w:rPr>
        <w:t xml:space="preserve">ab waren wir für diese Umstellung gut vorbereitet und konnten innert Tagen reibungslos auf </w:t>
      </w:r>
      <w:proofErr w:type="spellStart"/>
      <w:r w:rsidRPr="005A39AA">
        <w:rPr>
          <w:rFonts w:ascii="Calibri" w:eastAsia="Calibri" w:hAnsi="Calibri" w:cs="Calibri"/>
          <w:sz w:val="24"/>
          <w:szCs w:val="24"/>
          <w:lang w:val="de-DE"/>
        </w:rPr>
        <w:t>home-office</w:t>
      </w:r>
      <w:proofErr w:type="spellEnd"/>
      <w:r w:rsidRPr="005A39AA">
        <w:rPr>
          <w:rFonts w:ascii="Calibri" w:eastAsia="Calibri" w:hAnsi="Calibri" w:cs="Calibri"/>
          <w:sz w:val="24"/>
          <w:szCs w:val="24"/>
          <w:lang w:val="de-DE"/>
        </w:rPr>
        <w:t xml:space="preserve"> umstellen. Bei uns können sich alle mit unserem Video-Konferenz-System von überall her verbinden und mit Kunden einfach und sicher online kommunizieren. Und so waren und sind unsere Dienstleistungen jederzeit sichergestellt - persönlich und digital.</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 xml:space="preserve">Sie sehen, wir sind in ganz verschiedenen Geschäftsfeldern tätig. Und doch passt dies alles ausgezeichnet als eine </w:t>
      </w:r>
      <w:proofErr w:type="spellStart"/>
      <w:r w:rsidRPr="005A39AA">
        <w:rPr>
          <w:rFonts w:ascii="Calibri" w:eastAsia="Calibri" w:hAnsi="Calibri" w:cs="Calibri"/>
          <w:sz w:val="24"/>
          <w:szCs w:val="24"/>
          <w:lang w:val="de-DE"/>
        </w:rPr>
        <w:t>grosse</w:t>
      </w:r>
      <w:proofErr w:type="spellEnd"/>
      <w:r w:rsidRPr="005A39AA">
        <w:rPr>
          <w:rFonts w:ascii="Calibri" w:eastAsia="Calibri" w:hAnsi="Calibri" w:cs="Calibri"/>
          <w:sz w:val="24"/>
          <w:szCs w:val="24"/>
          <w:lang w:val="de-DE"/>
        </w:rPr>
        <w:t xml:space="preserve"> Unternehmens-Familie zusammen.</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Ich bin stolz auf unsere Geschäftsführer und auf unsere Mitarbeiter. Es macht Freude zu sehen, wie ein kompetenter Krisenstab unter der Leitung des CEOs unserer Bank für unsere Firmengruppe funktioniert. Und wir sind dankbar, dass unsere Mitarbeiter in dieser Krisenzeit nahe bei den Kunden sind und die Interessen der Kunden und unserer Firmen über alles stellen. Wir kümmern uns in dieser Zeit auch besonders um unsere Mitarbeiter und sie wissen, dass wir uns unserer Verantwortung für sie und für ihre Familien bewusst sind.</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spacing w:line="300" w:lineRule="auto"/>
        <w:jc w:val="both"/>
        <w:rPr>
          <w:rFonts w:ascii="Calibri" w:eastAsia="Calibri" w:hAnsi="Calibri" w:cs="Calibri"/>
          <w:sz w:val="24"/>
          <w:szCs w:val="24"/>
          <w:u w:color="000000"/>
          <w14:textOutline w14:w="12700" w14:cap="flat" w14:cmpd="sng" w14:algn="ctr">
            <w14:noFill/>
            <w14:prstDash w14:val="solid"/>
            <w14:miter w14:lim="400000"/>
          </w14:textOutline>
        </w:rPr>
      </w:pPr>
      <w:r w:rsidRPr="005A39AA">
        <w:rPr>
          <w:rFonts w:ascii="Calibri" w:eastAsia="Calibri" w:hAnsi="Calibri" w:cs="Calibri"/>
          <w:sz w:val="24"/>
          <w:szCs w:val="24"/>
          <w:u w:color="000000"/>
          <w14:textOutline w14:w="12700" w14:cap="flat" w14:cmpd="sng" w14:algn="ctr">
            <w14:noFill/>
            <w14:prstDash w14:val="solid"/>
            <w14:miter w14:lim="400000"/>
          </w14:textOutline>
        </w:rPr>
        <w:t xml:space="preserve">Unsere Firmengruppe ist solide aufgestellt und wir werden gestärkt aus der Krise weiterwachsen. Daher freuen wir uns, wenn Vermögensverwalter, Treuhandunternehmen oder Familienberater uns als interessanten und potentiell starken Partner für ihre Zukunft sehen. Wir interessieren uns auch für kleine Teams mit für uns relevanten Erfahrungen in Künstlicher Intelligenz für unser </w:t>
      </w:r>
      <w:r w:rsidRPr="005A39AA">
        <w:rPr>
          <w:rFonts w:ascii="Calibri" w:eastAsia="Calibri" w:hAnsi="Calibri" w:cs="Calibri"/>
          <w:sz w:val="24"/>
          <w:szCs w:val="24"/>
          <w:u w:color="000000"/>
          <w14:textOutline w14:w="12700" w14:cap="flat" w14:cmpd="sng" w14:algn="ctr">
            <w14:noFill/>
            <w14:prstDash w14:val="solid"/>
            <w14:miter w14:lim="400000"/>
          </w14:textOutline>
        </w:rPr>
        <w:lastRenderedPageBreak/>
        <w:t>Unternehmen</w:t>
      </w:r>
      <w:r>
        <w:rPr>
          <w:rFonts w:ascii="Calibri" w:eastAsia="Calibri" w:hAnsi="Calibri" w:cs="Calibri"/>
          <w:sz w:val="24"/>
          <w:szCs w:val="24"/>
          <w:u w:color="000000"/>
          <w14:textOutline w14:w="12700" w14:cap="flat" w14:cmpd="sng" w14:algn="ctr">
            <w14:noFill/>
            <w14:prstDash w14:val="solid"/>
            <w14:miter w14:lim="400000"/>
          </w14:textOutline>
        </w:rPr>
        <w:t xml:space="preserve"> 21iL</w:t>
      </w:r>
      <w:r w:rsidRPr="005A39AA">
        <w:rPr>
          <w:rFonts w:ascii="Calibri" w:eastAsia="Calibri" w:hAnsi="Calibri" w:cs="Calibri"/>
          <w:sz w:val="24"/>
          <w:szCs w:val="24"/>
          <w:u w:color="000000"/>
          <w14:textOutline w14:w="12700" w14:cap="flat" w14:cmpd="sng" w14:algn="ctr">
            <w14:noFill/>
            <w14:prstDash w14:val="solid"/>
            <w14:miter w14:lim="400000"/>
          </w14:textOutline>
        </w:rPr>
        <w:t>ab. Unsere Geschäftsführer freuen sich über solche Gespräche und auch ich bin über mein Büro für interessante neue Partnerschaften gut und gerne erreichbar.</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 xml:space="preserve">Wenn dieser Alptraum vorbei ist, wird vieles nicht mehr so sein, wie es einmal war. Die Corona Pandemie schreibt Geschichte und wird verschiedene Wirtschaftssektoren und Geschäftsmodelle verändern. Dabei wird es Verlierer aber auch zahlreiche Gewinner geben. </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spacing w:line="300" w:lineRule="auto"/>
        <w:jc w:val="both"/>
        <w:rPr>
          <w:rFonts w:ascii="Calibri" w:eastAsia="Calibri" w:hAnsi="Calibri" w:cs="Calibri"/>
          <w:sz w:val="24"/>
          <w:szCs w:val="24"/>
          <w:u w:color="000000"/>
          <w14:textOutline w14:w="12700" w14:cap="flat" w14:cmpd="sng" w14:algn="ctr">
            <w14:noFill/>
            <w14:prstDash w14:val="solid"/>
            <w14:miter w14:lim="400000"/>
          </w14:textOutline>
        </w:rPr>
      </w:pPr>
      <w:r w:rsidRPr="005A39AA">
        <w:rPr>
          <w:rFonts w:ascii="Calibri" w:eastAsia="Calibri" w:hAnsi="Calibri" w:cs="Calibri"/>
          <w:sz w:val="24"/>
          <w:szCs w:val="24"/>
          <w:u w:color="000000"/>
          <w14:textOutline w14:w="12700" w14:cap="flat" w14:cmpd="sng" w14:algn="ctr">
            <w14:noFill/>
            <w14:prstDash w14:val="solid"/>
            <w14:miter w14:lim="400000"/>
          </w14:textOutline>
        </w:rPr>
        <w:t xml:space="preserve">Die Luft und das Wasser sind schon mal vielerorts reiner geworden. Viele von uns üben sich gerade in Solidarität, Demut, Dankbarkeit und in Rückbesinnung auf Wesentliches. Und dies wird Einfluss auf das Sozial- und Verbraucherverhalten haben. </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Die Corona Krise bietet wenig Grund zum Lachen und die Pandemie stürzt leider auch einige Familien in unserem Umfeld ins Unglück. Hier wollen wir als Familie und mit unseren Unternehmen einen Betrag leisten. Mit dem „SMILE“ Programm stellen wir bis zu 1 Million Schweizer Franken zur Verfügung.</w:t>
      </w:r>
    </w:p>
    <w:p w:rsidR="00D43619" w:rsidRPr="005A39AA" w:rsidRDefault="00D43619">
      <w:pPr>
        <w:pStyle w:val="Text"/>
        <w:spacing w:line="300" w:lineRule="auto"/>
        <w:rPr>
          <w:rFonts w:ascii="Calibri" w:eastAsia="Calibri" w:hAnsi="Calibri" w:cs="Calibri"/>
          <w:sz w:val="24"/>
          <w:szCs w:val="24"/>
          <w:lang w:val="de-DE"/>
        </w:rPr>
      </w:pPr>
    </w:p>
    <w:p w:rsidR="00D43619" w:rsidRPr="005A39AA" w:rsidRDefault="00BB0026">
      <w:pPr>
        <w:pStyle w:val="Text"/>
        <w:spacing w:line="300" w:lineRule="auto"/>
        <w:rPr>
          <w:rFonts w:ascii="Calibri" w:eastAsia="Calibri" w:hAnsi="Calibri" w:cs="Calibri"/>
          <w:sz w:val="24"/>
          <w:szCs w:val="24"/>
          <w:lang w:val="de-DE"/>
        </w:rPr>
      </w:pPr>
      <w:r w:rsidRPr="005A39AA">
        <w:rPr>
          <w:rFonts w:ascii="Calibri" w:eastAsia="Calibri" w:hAnsi="Calibri" w:cs="Calibri"/>
          <w:sz w:val="24"/>
          <w:szCs w:val="24"/>
          <w:lang w:val="de-DE"/>
        </w:rPr>
        <w:t>Familien in Liechtenstein, die hart getroffen wurden und denen kein s</w:t>
      </w:r>
      <w:r>
        <w:rPr>
          <w:rFonts w:ascii="Calibri" w:eastAsia="Calibri" w:hAnsi="Calibri" w:cs="Calibri"/>
          <w:sz w:val="24"/>
          <w:szCs w:val="24"/>
          <w:lang w:val="de-DE"/>
        </w:rPr>
        <w:t>taatlicher Rettungsschirm hilft</w:t>
      </w:r>
      <w:r w:rsidRPr="005A39AA">
        <w:rPr>
          <w:rFonts w:ascii="Calibri" w:eastAsia="Calibri" w:hAnsi="Calibri" w:cs="Calibri"/>
          <w:sz w:val="24"/>
          <w:szCs w:val="24"/>
          <w:lang w:val="de-DE"/>
        </w:rPr>
        <w:t xml:space="preserve"> oder Familien, die im Ausland mit uns geschäftlich verbunden sind und sich in einer vergleichbaren Situation finden, können v</w:t>
      </w:r>
      <w:r>
        <w:rPr>
          <w:rFonts w:ascii="Calibri" w:eastAsia="Calibri" w:hAnsi="Calibri" w:cs="Calibri"/>
          <w:sz w:val="24"/>
          <w:szCs w:val="24"/>
          <w:lang w:val="de-DE"/>
        </w:rPr>
        <w:t xml:space="preserve">on uns hieraus Hilfe erhalten. </w:t>
      </w:r>
      <w:r w:rsidRPr="005A39AA">
        <w:rPr>
          <w:rFonts w:ascii="Calibri" w:eastAsia="Calibri" w:hAnsi="Calibri" w:cs="Calibri"/>
          <w:sz w:val="24"/>
          <w:szCs w:val="24"/>
          <w:lang w:val="de-DE"/>
        </w:rPr>
        <w:t xml:space="preserve">Die </w:t>
      </w:r>
      <w:r>
        <w:rPr>
          <w:rFonts w:ascii="Calibri" w:eastAsia="Calibri" w:hAnsi="Calibri" w:cs="Calibri"/>
          <w:sz w:val="24"/>
          <w:szCs w:val="24"/>
          <w:lang w:val="de-DE"/>
        </w:rPr>
        <w:t xml:space="preserve">Grundsätze und Anträge für </w:t>
      </w:r>
      <w:r w:rsidRPr="005A39AA">
        <w:rPr>
          <w:rFonts w:ascii="Calibri" w:eastAsia="Calibri" w:hAnsi="Calibri" w:cs="Calibri"/>
          <w:sz w:val="24"/>
          <w:szCs w:val="24"/>
          <w:lang w:val="de-DE"/>
        </w:rPr>
        <w:t>Spenden und Unterstützungen durch die Fritz Kaiser Gruppe werden wir ab 1. Mai 2020 auf www.fkg.org/SMILE publizieren.</w:t>
      </w:r>
    </w:p>
    <w:p w:rsidR="00D43619" w:rsidRPr="005A39AA" w:rsidRDefault="00D43619">
      <w:pPr>
        <w:spacing w:line="300" w:lineRule="auto"/>
        <w:jc w:val="both"/>
        <w:rPr>
          <w:rFonts w:ascii="Calibri" w:eastAsia="Calibri" w:hAnsi="Calibri" w:cs="Calibri"/>
          <w:sz w:val="24"/>
          <w:szCs w:val="24"/>
          <w:u w:color="000000"/>
          <w14:textOutline w14:w="12700" w14:cap="flat" w14:cmpd="sng" w14:algn="ctr">
            <w14:noFill/>
            <w14:prstDash w14:val="solid"/>
            <w14:miter w14:lim="400000"/>
          </w14:textOutline>
        </w:rPr>
      </w:pPr>
    </w:p>
    <w:p w:rsidR="00D43619" w:rsidRPr="005A39AA" w:rsidRDefault="00BB0026">
      <w:pPr>
        <w:spacing w:line="300" w:lineRule="auto"/>
        <w:jc w:val="both"/>
        <w:rPr>
          <w:rFonts w:ascii="Calibri" w:eastAsia="Calibri" w:hAnsi="Calibri" w:cs="Calibri"/>
          <w:sz w:val="24"/>
          <w:szCs w:val="24"/>
          <w:u w:color="000000"/>
          <w14:textOutline w14:w="12700" w14:cap="flat" w14:cmpd="sng" w14:algn="ctr">
            <w14:noFill/>
            <w14:prstDash w14:val="solid"/>
            <w14:miter w14:lim="400000"/>
          </w14:textOutline>
        </w:rPr>
      </w:pPr>
      <w:r w:rsidRPr="005A39AA">
        <w:rPr>
          <w:rFonts w:ascii="Calibri" w:eastAsia="Calibri" w:hAnsi="Calibri" w:cs="Calibri"/>
          <w:sz w:val="24"/>
          <w:szCs w:val="24"/>
          <w:u w:color="000000"/>
          <w14:textOutline w14:w="12700" w14:cap="flat" w14:cmpd="sng" w14:algn="ctr">
            <w14:noFill/>
            <w14:prstDash w14:val="solid"/>
            <w14:miter w14:lim="400000"/>
          </w14:textOutline>
        </w:rPr>
        <w:t>Ich wünsche Ihnen allen Gesundheit und ein paar gute Gründe für ein herzliches Lächeln in Zeiten des sozialen Abstandhaltens.</w:t>
      </w:r>
    </w:p>
    <w:p w:rsidR="00D43619" w:rsidRPr="005A39AA" w:rsidRDefault="00D43619">
      <w:pPr>
        <w:spacing w:line="300" w:lineRule="auto"/>
        <w:jc w:val="both"/>
        <w:rPr>
          <w:rFonts w:ascii="Calibri" w:eastAsia="Calibri" w:hAnsi="Calibri" w:cs="Calibri"/>
          <w:sz w:val="24"/>
          <w:szCs w:val="24"/>
          <w:u w:color="000000"/>
          <w14:textOutline w14:w="12700" w14:cap="flat" w14:cmpd="sng" w14:algn="ctr">
            <w14:noFill/>
            <w14:prstDash w14:val="solid"/>
            <w14:miter w14:lim="400000"/>
          </w14:textOutline>
        </w:rPr>
      </w:pPr>
    </w:p>
    <w:p w:rsidR="00D43619" w:rsidRPr="005A39AA" w:rsidRDefault="00BB0026">
      <w:pPr>
        <w:spacing w:line="300" w:lineRule="auto"/>
        <w:jc w:val="both"/>
      </w:pPr>
      <w:r w:rsidRPr="005A39AA">
        <w:rPr>
          <w:rFonts w:ascii="Calibri" w:eastAsia="Calibri" w:hAnsi="Calibri" w:cs="Calibri"/>
          <w:sz w:val="24"/>
          <w:szCs w:val="24"/>
          <w:u w:color="000000"/>
          <w14:textOutline w14:w="12700" w14:cap="flat" w14:cmpd="sng" w14:algn="ctr">
            <w14:noFill/>
            <w14:prstDash w14:val="solid"/>
            <w14:miter w14:lim="400000"/>
          </w14:textOutline>
        </w:rPr>
        <w:t xml:space="preserve">                                                                      </w:t>
      </w:r>
    </w:p>
    <w:sectPr w:rsidR="00D43619" w:rsidRPr="005A39AA">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E7F" w:rsidRDefault="00BB0026">
      <w:r>
        <w:separator/>
      </w:r>
    </w:p>
  </w:endnote>
  <w:endnote w:type="continuationSeparator" w:id="0">
    <w:p w:rsidR="00AE0E7F" w:rsidRDefault="00BB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19" w:rsidRDefault="00D4361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E7F" w:rsidRDefault="00BB0026">
      <w:r>
        <w:separator/>
      </w:r>
    </w:p>
  </w:footnote>
  <w:footnote w:type="continuationSeparator" w:id="0">
    <w:p w:rsidR="00AE0E7F" w:rsidRDefault="00BB0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19" w:rsidRDefault="00D4361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619"/>
    <w:rsid w:val="002E1E85"/>
    <w:rsid w:val="005A39AA"/>
    <w:rsid w:val="00747F64"/>
    <w:rsid w:val="00AE0E7F"/>
    <w:rsid w:val="00BB0026"/>
    <w:rsid w:val="00D43619"/>
    <w:rsid w:val="00E416A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B694A"/>
  <w15:docId w15:val="{F09609A8-8414-481F-8F44-B1435F6D4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CH" w:eastAsia="de-CH"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Helvetica Neue" w:hAnsi="Helvetica Neue" w:cs="Arial Unicode MS"/>
      <w:color w:val="000000"/>
      <w:sz w:val="22"/>
      <w:szCs w:val="22"/>
      <w:lang w:val="de-DE"/>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5743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Kaiser Partner</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Hasler Bianca</dc:creator>
  <cp:lastModifiedBy>Hasler Bianca</cp:lastModifiedBy>
  <cp:revision>4</cp:revision>
  <dcterms:created xsi:type="dcterms:W3CDTF">2020-04-09T08:15:00Z</dcterms:created>
  <dcterms:modified xsi:type="dcterms:W3CDTF">2020-04-09T08:17:00Z</dcterms:modified>
</cp:coreProperties>
</file>